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FB6" w:rsidRDefault="00A46FB6" w:rsidP="00A46F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-320040</wp:posOffset>
            </wp:positionV>
            <wp:extent cx="6560185" cy="9267825"/>
            <wp:effectExtent l="19050" t="0" r="0" b="0"/>
            <wp:wrapSquare wrapText="bothSides"/>
            <wp:docPr id="1" name="Рисунок 1" descr="C:\Users\надежда\Documents\IMG_202503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ocuments\IMG_20250304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DC4" w:rsidRPr="0087650A" w:rsidRDefault="00A70DC4" w:rsidP="008765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>представителей) воспитанников и</w:t>
      </w:r>
      <w:r w:rsid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представите</w:t>
      </w:r>
      <w:r w:rsidR="001F58D2">
        <w:rPr>
          <w:rFonts w:ascii="Times New Roman" w:eastAsia="Times New Roman" w:hAnsi="Times New Roman" w:cs="Times New Roman"/>
          <w:color w:val="1A1A1A"/>
          <w:sz w:val="28"/>
          <w:szCs w:val="28"/>
        </w:rPr>
        <w:t>лей работников образовательной о</w:t>
      </w: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рганизации в количестве не менее 3 (трёх)</w:t>
      </w:r>
      <w:r w:rsid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человек от каждой стороны.</w:t>
      </w:r>
    </w:p>
    <w:p w:rsidR="00A70DC4" w:rsidRPr="0087650A" w:rsidRDefault="001F58D2" w:rsidP="008765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2.2.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Председатель Комиссии, заместитель председателя и секретарь выбираются из</w:t>
      </w:r>
      <w:r w:rsid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числа членов Комиссии большинством голосов путем открытого голосования в рамках</w:t>
      </w:r>
      <w:r w:rsid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проведения первого заседания Комиссии.</w:t>
      </w:r>
    </w:p>
    <w:p w:rsidR="00A70DC4" w:rsidRPr="0087650A" w:rsidRDefault="001F58D2" w:rsidP="008765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2.3.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Досрочное прекращение полномочий члена Комиссии осуществляется:</w:t>
      </w: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- на основании личного заявления члена Комиссии об исключении его из состава Комиссии;</w:t>
      </w: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- по требованию не менее 2/3 членов Комиссии, выраженному в письменной форме;</w:t>
      </w: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- в случае прекращения членами Комиссии образовательных или трудовых отношений с</w:t>
      </w:r>
      <w:r w:rsid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образовательной о</w:t>
      </w: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рганизацией.</w:t>
      </w: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В случае досрочного прекращения полномочий члена Комиссии в ее состав избирается</w:t>
      </w:r>
      <w:r w:rsid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новый представите</w:t>
      </w:r>
      <w:r w:rsid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ль от соответствующей категории </w:t>
      </w: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участников образовательных отношений в</w:t>
      </w:r>
      <w:r w:rsid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соответствии с п.2.1 настоящего Положения.</w:t>
      </w:r>
    </w:p>
    <w:p w:rsidR="00A70DC4" w:rsidRPr="0087650A" w:rsidRDefault="001F58D2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2.4.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Члены Комиссии осуществляют свою деятельность на безвозмездной основе.</w:t>
      </w:r>
    </w:p>
    <w:p w:rsidR="00A70DC4" w:rsidRPr="0087650A" w:rsidRDefault="001F58D2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2.5.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Координацию деятельности Комиссии осуществляет председатель.</w:t>
      </w: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Председатель Комиссии осуществляет следующие функции и полномочия:</w:t>
      </w: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- распределение обязанностей между членами Комиссии;</w:t>
      </w: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- утверждение повестки заседаний Комиссии;</w:t>
      </w: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- созыв заседаний Комиссии;</w:t>
      </w:r>
    </w:p>
    <w:p w:rsidR="0087650A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- подписание протоколов заседа</w:t>
      </w:r>
      <w:r w:rsid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ний и иных исходящих документов </w:t>
      </w: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Комиссии</w:t>
      </w:r>
      <w:r w:rsid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;</w:t>
      </w: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- общий </w:t>
      </w:r>
      <w:proofErr w:type="gramStart"/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контроль за</w:t>
      </w:r>
      <w:proofErr w:type="gramEnd"/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исполнением решений, принятых Комиссией.</w:t>
      </w:r>
    </w:p>
    <w:p w:rsidR="00A70DC4" w:rsidRPr="0087650A" w:rsidRDefault="001F58D2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2.6.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Заместитель председателя Комиссии назначается решением председателя Комиссии</w:t>
      </w:r>
      <w:r w:rsid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из числа ее членов.</w:t>
      </w:r>
    </w:p>
    <w:p w:rsidR="00A70DC4" w:rsidRPr="0087650A" w:rsidRDefault="00A70DC4" w:rsidP="001F58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Заместитель председателя Комиссии осуществляет следующие функции и полномочия:</w:t>
      </w: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- координация работы членов Комиссии;</w:t>
      </w: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- подготовка документов, вносимых на рассмотрение Комиссии;</w:t>
      </w: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- выполнение обязанностей председателя Комиссии в случае его отсутствия.</w:t>
      </w:r>
    </w:p>
    <w:p w:rsidR="00A70DC4" w:rsidRPr="0087650A" w:rsidRDefault="001F58D2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2.7.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Секретарь Комиссии назначается решением председателя из числа ее членов</w:t>
      </w: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Секретарь Комиссии осуществляет следующие функции:</w:t>
      </w: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- регистрация заявлений, поступивших в Комиссию;</w:t>
      </w: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- информирование членов Комиссии в срок не позднее 5 рабочих дней до проведения заседания</w:t>
      </w:r>
      <w:r w:rsid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о дате, месте, времени и повестке заседания;</w:t>
      </w: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- ведение и оформление протоколов заседаний Комиссии;</w:t>
      </w: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- составление выписок из протоколов заседаний Комиссии и представление их лицам, указанным</w:t>
      </w:r>
      <w:r w:rsid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в п.1.7 настоящего Положения;</w:t>
      </w: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- обеспечение текущего хранения документов и материалов Комиссии, а также обеспечение их</w:t>
      </w:r>
      <w:r w:rsid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сохранности.</w:t>
      </w:r>
    </w:p>
    <w:p w:rsidR="00A70DC4" w:rsidRPr="0087650A" w:rsidRDefault="001F58D2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 xml:space="preserve">2.8.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Члены Комиссии имеют право:</w:t>
      </w: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- участвовать в подготовке заседаний Комиссии;</w:t>
      </w: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- обращаться к председателю Комиссии по вопросам, относящимся к компетенции Комиссии;</w:t>
      </w: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- запрашивать</w:t>
      </w:r>
      <w:r w:rsid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у </w:t>
      </w:r>
      <w:proofErr w:type="gramStart"/>
      <w:r w:rsid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заведующего</w:t>
      </w:r>
      <w:proofErr w:type="gramEnd"/>
      <w:r w:rsid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образовательной о</w:t>
      </w: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рганизации информацию по вопросам,</w:t>
      </w:r>
      <w:r w:rsid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относящимся к компетенции Комиссии;</w:t>
      </w: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- в случае предполагаемого отсутствия на заседании Комиссии доводить до сведения Комиссии</w:t>
      </w:r>
      <w:r w:rsid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свое мнение по рассматриваемым вопросам в письменной форме, которое оглашается на</w:t>
      </w:r>
      <w:r w:rsid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заседании и приобщается к протоколу;</w:t>
      </w: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- выражать в случае несогласия решения, принятом на заседании Комиссии, особое мнение в</w:t>
      </w:r>
      <w:r w:rsid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письменной форме, которое подлежит обязательному приобщению к протоколу заседания</w:t>
      </w:r>
      <w:r w:rsid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Комиссии;</w:t>
      </w: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- вносить предложения по совершенствованию организации работы Комиссии.</w:t>
      </w:r>
    </w:p>
    <w:p w:rsidR="005D5CE6" w:rsidRPr="005D5CE6" w:rsidRDefault="005D5CE6" w:rsidP="005D5CE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5D5CE6">
        <w:rPr>
          <w:rFonts w:ascii="Times New Roman" w:hAnsi="Times New Roman" w:cs="Times New Roman"/>
          <w:color w:val="1A1A1A"/>
          <w:sz w:val="28"/>
          <w:szCs w:val="28"/>
        </w:rPr>
        <w:t>2.9. Члены комиссии обязаны:</w:t>
      </w:r>
    </w:p>
    <w:p w:rsidR="005D5CE6" w:rsidRPr="005D5CE6" w:rsidRDefault="005D5CE6" w:rsidP="005D5CE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5D5CE6">
        <w:rPr>
          <w:rFonts w:ascii="Times New Roman" w:hAnsi="Times New Roman" w:cs="Times New Roman"/>
          <w:color w:val="1A1A1A"/>
          <w:sz w:val="28"/>
          <w:szCs w:val="28"/>
        </w:rPr>
        <w:t>- выполнять функции, возложенные на них в соответствии с настоящим Положением;</w:t>
      </w:r>
    </w:p>
    <w:p w:rsidR="005D5CE6" w:rsidRPr="005D5CE6" w:rsidRDefault="005D5CE6" w:rsidP="005D5CE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5D5CE6">
        <w:rPr>
          <w:rFonts w:ascii="Times New Roman" w:hAnsi="Times New Roman" w:cs="Times New Roman"/>
          <w:color w:val="1A1A1A"/>
          <w:sz w:val="28"/>
          <w:szCs w:val="28"/>
        </w:rPr>
        <w:t>- соблюдать требования законодательства при реализации своих функций.</w:t>
      </w:r>
    </w:p>
    <w:p w:rsidR="005D5CE6" w:rsidRPr="005D5CE6" w:rsidRDefault="005D5CE6" w:rsidP="005D5C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5D5CE6">
        <w:rPr>
          <w:rFonts w:ascii="Times New Roman" w:hAnsi="Times New Roman" w:cs="Times New Roman"/>
          <w:color w:val="1A1A1A"/>
          <w:sz w:val="28"/>
          <w:szCs w:val="28"/>
        </w:rPr>
        <w:t>При возникновении прямой или косвенной личной заинтересованности члена или председателя комиссии, либо иного участника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</w:t>
      </w:r>
    </w:p>
    <w:p w:rsidR="0087650A" w:rsidRDefault="001F58D2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2.10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. Члены Комиссии не вправе разглашать сведения и соответствующую информацию,</w:t>
      </w:r>
      <w:r w:rsid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полученную ими в ходе работы в Комиссии, третьим лицам.</w:t>
      </w:r>
    </w:p>
    <w:p w:rsidR="00A70DC4" w:rsidRPr="0087650A" w:rsidRDefault="001F58D2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2.11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. Комиссия собирается по мере необходимости решение о проведении заседания</w:t>
      </w: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Комиссии принимается ее председателем на основании обращения (жалоба, заявление,</w:t>
      </w:r>
      <w:r w:rsid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предложение) участника образовательных отношений не позднее 7 календарных дней с момента</w:t>
      </w:r>
      <w:r w:rsidR="001F58D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поступления такого обращения.</w:t>
      </w:r>
    </w:p>
    <w:p w:rsidR="00A70DC4" w:rsidRPr="0087650A" w:rsidRDefault="001F58D2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2.12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. Обращение подается в письменной форме. В жалобе указываются конкретные факты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или признаки нарушений прав участников образовательных отношений, лица, допустившего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нарушение или какого-либо обстоятельства (приложение № 1).</w:t>
      </w:r>
    </w:p>
    <w:p w:rsidR="00A70DC4" w:rsidRPr="0087650A" w:rsidRDefault="001F58D2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2.13.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Комиссия принимает решение не позднее 14 календарных дней с момента начала его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рассмотрения.</w:t>
      </w:r>
    </w:p>
    <w:p w:rsidR="00A70DC4" w:rsidRPr="0087650A" w:rsidRDefault="001F58D2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2.1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4. Решение Комиссии принимаются большинством </w:t>
      </w:r>
      <w:proofErr w:type="gramStart"/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голосов</w:t>
      </w:r>
      <w:proofErr w:type="gramEnd"/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и фиксируется в протоколе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заседания Комиссии.</w:t>
      </w:r>
    </w:p>
    <w:p w:rsidR="00A70DC4" w:rsidRPr="0087650A" w:rsidRDefault="001F58D2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2.1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5. Лицо, направившее в Комиссию обращение, вправе присутствовать при рассмотрении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этого обращения на заседании Комиссии. Лица, чьи действия обжалуются в обращении, также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вправе присутствовать на заседании Комиссии и давать пояснения.</w:t>
      </w:r>
    </w:p>
    <w:p w:rsidR="00A70DC4" w:rsidRPr="0087650A" w:rsidRDefault="001F58D2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>2.1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6. Председатель Комиссии имеет право обратиться за помощью к </w:t>
      </w:r>
      <w:proofErr w:type="gramStart"/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заведующему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образовательной о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рганизации для разрешения особо острых конфликтов.</w:t>
      </w:r>
    </w:p>
    <w:p w:rsidR="00A70DC4" w:rsidRPr="0087650A" w:rsidRDefault="001F58D2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2.1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7. Комиссия несет персональную ответственность за принятие решений.</w:t>
      </w:r>
    </w:p>
    <w:p w:rsidR="00A70DC4" w:rsidRPr="0087650A" w:rsidRDefault="001F58D2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2.1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8. Решения Комиссии являются обязательными для всех участников образовательных</w:t>
      </w: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отношений и подлежат исполнению в сроки, предусмотренные указанным решением.</w:t>
      </w:r>
    </w:p>
    <w:p w:rsidR="00A70DC4" w:rsidRPr="0087650A" w:rsidRDefault="001F58D2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2.1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9. Решение по рассматриваемому вопросу до заявителя доводит председатель Комиссии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или его заместитель в виде выписки из протокола в течение 5 (пяти) рабочих дней со дня его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проведения. Заявитель расписывается в Журнале регистрации в получении решения по его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заявлению. Журнал регистрации заявлений должен быть пронумерован, прошнурован, скреплен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печатью и хранит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ся в но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менклатуре дел образовательной о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рганизации (приложение № 2).</w:t>
      </w:r>
    </w:p>
    <w:p w:rsidR="00A70DC4" w:rsidRPr="0087650A" w:rsidRDefault="001F58D2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2.2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0. Решение Комиссии может быть обжаловано в установленном законодательством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порядке Российской Федерации.</w:t>
      </w:r>
    </w:p>
    <w:p w:rsidR="00A70DC4" w:rsidRPr="0087650A" w:rsidRDefault="001F58D2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2.2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1. В случае </w:t>
      </w:r>
      <w:proofErr w:type="gramStart"/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установления фактов нарушения прав участников образовательных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отношений</w:t>
      </w:r>
      <w:proofErr w:type="gramEnd"/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Комиссия принимает решение, направленное на восстановление нарушенных прав.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На лиц, допустивших нарушение прав воспитанников, родителей (законных представителей)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воспитанников, а та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кже работников образовательной о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рганизации, Комиссия возлагает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обязанности по устранению выявленных нарушений и (или) недопущению нарушений 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будущем.</w:t>
      </w:r>
    </w:p>
    <w:p w:rsidR="00A70DC4" w:rsidRPr="0087650A" w:rsidRDefault="001F58D2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2.2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2. Комиссия отказывает в удовлетворении жалобы на нарушение прав заявителя, если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посчитает жалобу необоснованной, не выявит факты указанных нарушений, не установит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причинно-следственную связь между поведением лица,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действия которого обжалуются, и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нарушением прав лица, подавшего жалобу или его законного представителя.</w:t>
      </w:r>
    </w:p>
    <w:p w:rsidR="00A70DC4" w:rsidRPr="0087650A" w:rsidRDefault="001F58D2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2.2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3. Протоколы заседаний Комис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сии хранятся в образовательной о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рганизации в течение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A70DC4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3-х лет.</w:t>
      </w: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876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Default="00A70DC4" w:rsidP="004C73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F12892" w:rsidRDefault="00F12892" w:rsidP="004C73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F12892" w:rsidRDefault="00F12892" w:rsidP="004C73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F12892" w:rsidRDefault="00F12892" w:rsidP="004C73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F12892" w:rsidRDefault="00F12892" w:rsidP="004C73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1F58D2" w:rsidRPr="0087650A" w:rsidRDefault="001F58D2" w:rsidP="001F58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Приложение 1 </w:t>
      </w:r>
    </w:p>
    <w:p w:rsidR="00A70DC4" w:rsidRPr="0087650A" w:rsidRDefault="00A70DC4" w:rsidP="001F58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Председателю комиссии по урегулированию</w:t>
      </w:r>
    </w:p>
    <w:p w:rsidR="00A70DC4" w:rsidRPr="0087650A" w:rsidRDefault="00A70DC4" w:rsidP="001F58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споров между участниками образовательных</w:t>
      </w:r>
    </w:p>
    <w:p w:rsidR="00A70DC4" w:rsidRPr="0087650A" w:rsidRDefault="00A70DC4" w:rsidP="001F58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отношений МБДОУ </w:t>
      </w:r>
      <w:proofErr w:type="spellStart"/>
      <w:r w:rsidR="001F58D2">
        <w:rPr>
          <w:rFonts w:ascii="Times New Roman" w:eastAsia="Times New Roman" w:hAnsi="Times New Roman" w:cs="Times New Roman"/>
          <w:color w:val="1A1A1A"/>
          <w:sz w:val="28"/>
          <w:szCs w:val="28"/>
        </w:rPr>
        <w:t>д</w:t>
      </w:r>
      <w:proofErr w:type="spellEnd"/>
      <w:r w:rsidR="001F58D2">
        <w:rPr>
          <w:rFonts w:ascii="Times New Roman" w:eastAsia="Times New Roman" w:hAnsi="Times New Roman" w:cs="Times New Roman"/>
          <w:color w:val="1A1A1A"/>
          <w:sz w:val="28"/>
          <w:szCs w:val="28"/>
        </w:rPr>
        <w:t>/с № 2 «Красная шапочка»</w:t>
      </w:r>
    </w:p>
    <w:p w:rsidR="00A70DC4" w:rsidRPr="0087650A" w:rsidRDefault="00A70DC4" w:rsidP="001F58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_______________________________________</w:t>
      </w:r>
    </w:p>
    <w:p w:rsidR="00A70DC4" w:rsidRPr="0087650A" w:rsidRDefault="00A70DC4" w:rsidP="001F58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(ФИО председателя)</w:t>
      </w:r>
    </w:p>
    <w:p w:rsidR="00A70DC4" w:rsidRPr="0087650A" w:rsidRDefault="00A70DC4" w:rsidP="001F58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от _____________________________________</w:t>
      </w:r>
    </w:p>
    <w:p w:rsidR="00A70DC4" w:rsidRPr="0087650A" w:rsidRDefault="00A70DC4" w:rsidP="001F58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_______________________________________</w:t>
      </w:r>
    </w:p>
    <w:p w:rsidR="00A70DC4" w:rsidRPr="0087650A" w:rsidRDefault="00A70DC4" w:rsidP="001F58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Заявление</w:t>
      </w:r>
    </w:p>
    <w:p w:rsidR="00A70DC4" w:rsidRPr="0087650A" w:rsidRDefault="00A70DC4" w:rsidP="001F58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Прошу рассмотреть на заседании комиссии по урегулированию образовательных</w:t>
      </w:r>
      <w:r w:rsidR="001F58D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отношений в МБДОУ </w:t>
      </w:r>
      <w:proofErr w:type="spellStart"/>
      <w:r w:rsidR="001F58D2">
        <w:rPr>
          <w:rFonts w:ascii="Times New Roman" w:eastAsia="Times New Roman" w:hAnsi="Times New Roman" w:cs="Times New Roman"/>
          <w:color w:val="1A1A1A"/>
          <w:sz w:val="28"/>
          <w:szCs w:val="28"/>
        </w:rPr>
        <w:t>д</w:t>
      </w:r>
      <w:proofErr w:type="spellEnd"/>
      <w:r w:rsidR="001F58D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/с № 2 «Красная шапочка» </w:t>
      </w: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__________________________________________________</w:t>
      </w:r>
      <w:r w:rsidR="001F58D2">
        <w:rPr>
          <w:rFonts w:ascii="Times New Roman" w:eastAsia="Times New Roman" w:hAnsi="Times New Roman" w:cs="Times New Roman"/>
          <w:color w:val="1A1A1A"/>
          <w:sz w:val="28"/>
          <w:szCs w:val="28"/>
        </w:rPr>
        <w:t>________________</w:t>
      </w: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__________________________________________________</w:t>
      </w:r>
      <w:r w:rsidR="001F58D2">
        <w:rPr>
          <w:rFonts w:ascii="Times New Roman" w:eastAsia="Times New Roman" w:hAnsi="Times New Roman" w:cs="Times New Roman"/>
          <w:color w:val="1A1A1A"/>
          <w:sz w:val="28"/>
          <w:szCs w:val="28"/>
        </w:rPr>
        <w:t>________________</w:t>
      </w: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______</w:t>
      </w:r>
      <w:r w:rsidR="001F58D2">
        <w:rPr>
          <w:rFonts w:ascii="Times New Roman" w:eastAsia="Times New Roman" w:hAnsi="Times New Roman" w:cs="Times New Roman"/>
          <w:color w:val="1A1A1A"/>
          <w:sz w:val="28"/>
          <w:szCs w:val="28"/>
        </w:rPr>
        <w:t>___________</w:t>
      </w: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________________________________</w:t>
      </w:r>
      <w:r w:rsidR="001F58D2">
        <w:rPr>
          <w:rFonts w:ascii="Times New Roman" w:eastAsia="Times New Roman" w:hAnsi="Times New Roman" w:cs="Times New Roman"/>
          <w:color w:val="1A1A1A"/>
          <w:sz w:val="28"/>
          <w:szCs w:val="28"/>
        </w:rPr>
        <w:t>_________________</w:t>
      </w: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__________________________________________________</w:t>
      </w:r>
      <w:r w:rsidR="001F58D2">
        <w:rPr>
          <w:rFonts w:ascii="Times New Roman" w:eastAsia="Times New Roman" w:hAnsi="Times New Roman" w:cs="Times New Roman"/>
          <w:color w:val="1A1A1A"/>
          <w:sz w:val="28"/>
          <w:szCs w:val="28"/>
        </w:rPr>
        <w:t>________________</w:t>
      </w: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__________________________________________________</w:t>
      </w:r>
      <w:r w:rsidR="001F58D2">
        <w:rPr>
          <w:rFonts w:ascii="Times New Roman" w:eastAsia="Times New Roman" w:hAnsi="Times New Roman" w:cs="Times New Roman"/>
          <w:color w:val="1A1A1A"/>
          <w:sz w:val="28"/>
          <w:szCs w:val="28"/>
        </w:rPr>
        <w:t>________________</w:t>
      </w: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__________________________________________________</w:t>
      </w:r>
      <w:r w:rsidR="001F58D2">
        <w:rPr>
          <w:rFonts w:ascii="Times New Roman" w:eastAsia="Times New Roman" w:hAnsi="Times New Roman" w:cs="Times New Roman"/>
          <w:color w:val="1A1A1A"/>
          <w:sz w:val="28"/>
          <w:szCs w:val="28"/>
        </w:rPr>
        <w:t>________________</w:t>
      </w: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__________________________________________________________________</w:t>
      </w: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__________________________________________________________________</w:t>
      </w: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__________________________________________________________________</w:t>
      </w:r>
    </w:p>
    <w:p w:rsidR="00A70DC4" w:rsidRPr="0087650A" w:rsidRDefault="00A70DC4" w:rsidP="001F58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(содержание жалобы, обращения, предложения)</w:t>
      </w:r>
    </w:p>
    <w:p w:rsidR="001F58D2" w:rsidRDefault="001F58D2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1F58D2" w:rsidRDefault="001F58D2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1F58D2" w:rsidRDefault="001F58D2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1F58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«______»__________________ 20______</w:t>
      </w:r>
    </w:p>
    <w:p w:rsidR="00A70DC4" w:rsidRPr="0087650A" w:rsidRDefault="00A70DC4" w:rsidP="001F58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________________/____________________/</w:t>
      </w:r>
    </w:p>
    <w:p w:rsidR="00A70DC4" w:rsidRPr="0087650A" w:rsidRDefault="00A70DC4" w:rsidP="001F58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(подпись) (расшифровка)</w:t>
      </w: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Default="00A70DC4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C7325" w:rsidRPr="0087650A" w:rsidRDefault="004C7325" w:rsidP="00A7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Default="00A70DC4" w:rsidP="001F58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Приложение № 2</w:t>
      </w:r>
    </w:p>
    <w:p w:rsidR="004C7325" w:rsidRPr="0087650A" w:rsidRDefault="004C7325" w:rsidP="001F58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70DC4" w:rsidRPr="0087650A" w:rsidRDefault="00A70DC4" w:rsidP="004C73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Журнал регистрации заявлений</w:t>
      </w:r>
    </w:p>
    <w:p w:rsidR="001F58D2" w:rsidRDefault="00A70DC4" w:rsidP="004C73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>в комиссию по урегулированию споров между участниками образовательных отношений</w:t>
      </w:r>
      <w:r w:rsidR="001F58D2" w:rsidRPr="001F58D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1F58D2" w:rsidRPr="008765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МБДОУ </w:t>
      </w:r>
      <w:proofErr w:type="spellStart"/>
      <w:r w:rsidR="001F58D2">
        <w:rPr>
          <w:rFonts w:ascii="Times New Roman" w:eastAsia="Times New Roman" w:hAnsi="Times New Roman" w:cs="Times New Roman"/>
          <w:color w:val="1A1A1A"/>
          <w:sz w:val="28"/>
          <w:szCs w:val="28"/>
        </w:rPr>
        <w:t>д</w:t>
      </w:r>
      <w:proofErr w:type="spellEnd"/>
      <w:r w:rsidR="001F58D2">
        <w:rPr>
          <w:rFonts w:ascii="Times New Roman" w:eastAsia="Times New Roman" w:hAnsi="Times New Roman" w:cs="Times New Roman"/>
          <w:color w:val="1A1A1A"/>
          <w:sz w:val="28"/>
          <w:szCs w:val="28"/>
        </w:rPr>
        <w:t>/с № 2 «Красная шапочка»</w:t>
      </w:r>
    </w:p>
    <w:p w:rsidR="004C7325" w:rsidRPr="0087650A" w:rsidRDefault="004C7325" w:rsidP="001F58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794"/>
        <w:gridCol w:w="1373"/>
        <w:gridCol w:w="1623"/>
        <w:gridCol w:w="1729"/>
        <w:gridCol w:w="1372"/>
        <w:gridCol w:w="1227"/>
        <w:gridCol w:w="1453"/>
      </w:tblGrid>
      <w:tr w:rsidR="004C7325" w:rsidTr="004C7325">
        <w:tc>
          <w:tcPr>
            <w:tcW w:w="794" w:type="dxa"/>
          </w:tcPr>
          <w:p w:rsidR="004C7325" w:rsidRPr="004C7325" w:rsidRDefault="004C7325" w:rsidP="004C732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4C732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Дата</w:t>
            </w:r>
          </w:p>
          <w:p w:rsidR="004C7325" w:rsidRP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1373" w:type="dxa"/>
          </w:tcPr>
          <w:p w:rsidR="004C7325" w:rsidRPr="004C7325" w:rsidRDefault="004C7325" w:rsidP="004C732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4C732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ФИО</w:t>
            </w:r>
          </w:p>
          <w:p w:rsidR="004C7325" w:rsidRPr="004C7325" w:rsidRDefault="004C7325" w:rsidP="004C732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4C732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заявителя</w:t>
            </w:r>
          </w:p>
          <w:p w:rsidR="004C7325" w:rsidRP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1623" w:type="dxa"/>
          </w:tcPr>
          <w:p w:rsidR="004C7325" w:rsidRPr="004C7325" w:rsidRDefault="004C7325" w:rsidP="004C732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4C732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Краткое содержание</w:t>
            </w:r>
          </w:p>
          <w:p w:rsidR="004C7325" w:rsidRPr="004C7325" w:rsidRDefault="004C7325" w:rsidP="004C732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4C732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заявления</w:t>
            </w:r>
          </w:p>
          <w:p w:rsidR="004C7325" w:rsidRP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1729" w:type="dxa"/>
          </w:tcPr>
          <w:p w:rsidR="004C7325" w:rsidRPr="004C7325" w:rsidRDefault="004C7325" w:rsidP="004C732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4C732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№ и дата</w:t>
            </w:r>
          </w:p>
          <w:p w:rsidR="004C7325" w:rsidRPr="004C7325" w:rsidRDefault="004C7325" w:rsidP="004C732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4C732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поступления</w:t>
            </w:r>
          </w:p>
          <w:p w:rsidR="004C7325" w:rsidRPr="004C7325" w:rsidRDefault="004C7325" w:rsidP="004C732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4C732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запроса</w:t>
            </w:r>
          </w:p>
          <w:p w:rsidR="004C7325" w:rsidRPr="004C7325" w:rsidRDefault="004C7325" w:rsidP="004C732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4C7325" w:rsidRP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1372" w:type="dxa"/>
          </w:tcPr>
          <w:p w:rsidR="004C7325" w:rsidRPr="004C7325" w:rsidRDefault="004C7325" w:rsidP="004C732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4C732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Подпись</w:t>
            </w:r>
          </w:p>
          <w:p w:rsidR="004C7325" w:rsidRPr="004C7325" w:rsidRDefault="004C7325" w:rsidP="004C732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4C732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заявителя</w:t>
            </w:r>
          </w:p>
          <w:p w:rsidR="004C7325" w:rsidRP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1227" w:type="dxa"/>
          </w:tcPr>
          <w:p w:rsidR="004C7325" w:rsidRPr="004C7325" w:rsidRDefault="004C7325" w:rsidP="004C732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4C732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Протокол заседания</w:t>
            </w:r>
          </w:p>
          <w:p w:rsidR="004C7325" w:rsidRPr="004C7325" w:rsidRDefault="004C7325" w:rsidP="004C732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4C732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комиссии</w:t>
            </w:r>
          </w:p>
          <w:p w:rsidR="004C7325" w:rsidRP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1453" w:type="dxa"/>
          </w:tcPr>
          <w:p w:rsidR="004C7325" w:rsidRPr="004C7325" w:rsidRDefault="004C7325" w:rsidP="004C732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4C732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дата ответа</w:t>
            </w:r>
          </w:p>
          <w:p w:rsidR="004C7325" w:rsidRPr="004C7325" w:rsidRDefault="004C7325" w:rsidP="004C732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4C732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заявителю</w:t>
            </w:r>
          </w:p>
          <w:p w:rsidR="004C7325" w:rsidRP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</w:tr>
      <w:tr w:rsidR="004C7325" w:rsidTr="004C7325">
        <w:tc>
          <w:tcPr>
            <w:tcW w:w="794" w:type="dxa"/>
          </w:tcPr>
          <w:p w:rsid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  <w:tc>
          <w:tcPr>
            <w:tcW w:w="1373" w:type="dxa"/>
          </w:tcPr>
          <w:p w:rsid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  <w:tc>
          <w:tcPr>
            <w:tcW w:w="1623" w:type="dxa"/>
          </w:tcPr>
          <w:p w:rsid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  <w:tc>
          <w:tcPr>
            <w:tcW w:w="1729" w:type="dxa"/>
          </w:tcPr>
          <w:p w:rsid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  <w:tc>
          <w:tcPr>
            <w:tcW w:w="1372" w:type="dxa"/>
          </w:tcPr>
          <w:p w:rsid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  <w:tc>
          <w:tcPr>
            <w:tcW w:w="1227" w:type="dxa"/>
          </w:tcPr>
          <w:p w:rsid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  <w:tc>
          <w:tcPr>
            <w:tcW w:w="1453" w:type="dxa"/>
          </w:tcPr>
          <w:p w:rsid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</w:tr>
      <w:tr w:rsidR="004C7325" w:rsidTr="0039371F">
        <w:tc>
          <w:tcPr>
            <w:tcW w:w="794" w:type="dxa"/>
          </w:tcPr>
          <w:p w:rsid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  <w:tc>
          <w:tcPr>
            <w:tcW w:w="1373" w:type="dxa"/>
          </w:tcPr>
          <w:p w:rsid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  <w:tc>
          <w:tcPr>
            <w:tcW w:w="1623" w:type="dxa"/>
          </w:tcPr>
          <w:p w:rsid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  <w:tc>
          <w:tcPr>
            <w:tcW w:w="1729" w:type="dxa"/>
          </w:tcPr>
          <w:p w:rsid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  <w:tc>
          <w:tcPr>
            <w:tcW w:w="1372" w:type="dxa"/>
          </w:tcPr>
          <w:p w:rsid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  <w:tc>
          <w:tcPr>
            <w:tcW w:w="1227" w:type="dxa"/>
          </w:tcPr>
          <w:p w:rsid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  <w:tc>
          <w:tcPr>
            <w:tcW w:w="1453" w:type="dxa"/>
          </w:tcPr>
          <w:p w:rsid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</w:tr>
      <w:tr w:rsidR="004C7325" w:rsidTr="00CF3A0A">
        <w:tc>
          <w:tcPr>
            <w:tcW w:w="794" w:type="dxa"/>
          </w:tcPr>
          <w:p w:rsid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  <w:tc>
          <w:tcPr>
            <w:tcW w:w="1373" w:type="dxa"/>
          </w:tcPr>
          <w:p w:rsid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  <w:tc>
          <w:tcPr>
            <w:tcW w:w="1623" w:type="dxa"/>
          </w:tcPr>
          <w:p w:rsid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  <w:tc>
          <w:tcPr>
            <w:tcW w:w="1729" w:type="dxa"/>
          </w:tcPr>
          <w:p w:rsid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  <w:tc>
          <w:tcPr>
            <w:tcW w:w="1372" w:type="dxa"/>
          </w:tcPr>
          <w:p w:rsid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  <w:tc>
          <w:tcPr>
            <w:tcW w:w="1227" w:type="dxa"/>
          </w:tcPr>
          <w:p w:rsid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  <w:tc>
          <w:tcPr>
            <w:tcW w:w="1453" w:type="dxa"/>
          </w:tcPr>
          <w:p w:rsidR="004C7325" w:rsidRDefault="004C7325" w:rsidP="001F58D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</w:tr>
    </w:tbl>
    <w:p w:rsidR="00A70DC4" w:rsidRPr="0087650A" w:rsidRDefault="00A70DC4" w:rsidP="001F58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B76FE8" w:rsidRPr="0087650A" w:rsidRDefault="00B76FE8">
      <w:pPr>
        <w:rPr>
          <w:rFonts w:ascii="Times New Roman" w:hAnsi="Times New Roman" w:cs="Times New Roman"/>
          <w:sz w:val="28"/>
          <w:szCs w:val="28"/>
        </w:rPr>
      </w:pPr>
    </w:p>
    <w:sectPr w:rsidR="00B76FE8" w:rsidRPr="0087650A" w:rsidSect="00787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0DC4"/>
    <w:rsid w:val="000E2552"/>
    <w:rsid w:val="001F58D2"/>
    <w:rsid w:val="00354A21"/>
    <w:rsid w:val="004C7325"/>
    <w:rsid w:val="005D5CE6"/>
    <w:rsid w:val="00660A26"/>
    <w:rsid w:val="00787722"/>
    <w:rsid w:val="007F5C94"/>
    <w:rsid w:val="0087650A"/>
    <w:rsid w:val="00A46FB6"/>
    <w:rsid w:val="00A70DC4"/>
    <w:rsid w:val="00B76FE8"/>
    <w:rsid w:val="00CB48DA"/>
    <w:rsid w:val="00D14D61"/>
    <w:rsid w:val="00EF46C0"/>
    <w:rsid w:val="00F12892"/>
    <w:rsid w:val="00F64D52"/>
    <w:rsid w:val="00FF5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7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73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6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6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1176</Words>
  <Characters>6707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12</cp:revision>
  <cp:lastPrinted>2025-03-04T12:20:00Z</cp:lastPrinted>
  <dcterms:created xsi:type="dcterms:W3CDTF">2024-05-29T06:33:00Z</dcterms:created>
  <dcterms:modified xsi:type="dcterms:W3CDTF">2025-03-04T12:27:00Z</dcterms:modified>
</cp:coreProperties>
</file>